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FF392">
      <w:pPr>
        <w:jc w:val="center"/>
        <w:rPr>
          <w:rFonts w:hint="eastAsia"/>
          <w:sz w:val="32"/>
          <w:szCs w:val="32"/>
        </w:rPr>
      </w:pPr>
      <w:r>
        <w:rPr>
          <w:rFonts w:hint="eastAsia"/>
          <w:sz w:val="32"/>
          <w:szCs w:val="32"/>
        </w:rPr>
        <w:t>昆明市第三水质净化厂2026年固定资产剩余污泥泵采购项目询价比选（比选会）采购公告</w:t>
      </w:r>
    </w:p>
    <w:p w14:paraId="53FD0AB6">
      <w:pPr>
        <w:rPr>
          <w:rFonts w:hint="eastAsia"/>
        </w:rPr>
      </w:pPr>
      <w:r>
        <w:rPr>
          <w:rFonts w:hint="eastAsia"/>
        </w:rPr>
        <w:t>一</w:t>
      </w:r>
      <w:r>
        <w:rPr>
          <w:rFonts w:hint="eastAsia"/>
          <w:sz w:val="30"/>
          <w:szCs w:val="30"/>
        </w:rPr>
        <w:t>、采购条件</w:t>
      </w:r>
    </w:p>
    <w:p w14:paraId="773AD760">
      <w:pPr>
        <w:ind w:firstLine="560" w:firstLineChars="200"/>
        <w:rPr>
          <w:rFonts w:hint="eastAsia"/>
        </w:rPr>
      </w:pPr>
      <w:r>
        <w:rPr>
          <w:rFonts w:hint="eastAsia"/>
          <w:sz w:val="28"/>
          <w:szCs w:val="28"/>
        </w:rPr>
        <w:t>本采购项目“昆明市第三水质净化厂2026年固定资产剩余污泥泵采购项目”已通过内部会议审议批准，采购人为昆明城市污水处理运营有限责任公司。项目已具备采购条件，现公开邀请具备标的物供应能力的潜在供应商，参加本项目询价比选（比选会）采购活动。</w:t>
      </w:r>
    </w:p>
    <w:p w14:paraId="144B0EB6">
      <w:pPr>
        <w:rPr>
          <w:rFonts w:hint="eastAsia"/>
        </w:rPr>
      </w:pPr>
      <w:r>
        <w:rPr>
          <w:rFonts w:hint="eastAsia"/>
          <w:sz w:val="30"/>
          <w:szCs w:val="30"/>
        </w:rPr>
        <w:t>二、项目概况</w:t>
      </w:r>
    </w:p>
    <w:p w14:paraId="265A7A19">
      <w:pPr>
        <w:rPr>
          <w:rFonts w:hint="eastAsia"/>
          <w:sz w:val="28"/>
          <w:szCs w:val="28"/>
        </w:rPr>
      </w:pPr>
      <w:r>
        <w:rPr>
          <w:rFonts w:hint="eastAsia"/>
          <w:sz w:val="28"/>
          <w:szCs w:val="28"/>
        </w:rPr>
        <w:t>2.1 项目名称</w:t>
      </w:r>
    </w:p>
    <w:p w14:paraId="033616D8">
      <w:pPr>
        <w:ind w:firstLine="560" w:firstLineChars="200"/>
        <w:rPr>
          <w:rFonts w:hint="eastAsia"/>
          <w:sz w:val="28"/>
          <w:szCs w:val="28"/>
        </w:rPr>
      </w:pPr>
      <w:r>
        <w:rPr>
          <w:rFonts w:hint="eastAsia"/>
          <w:sz w:val="28"/>
          <w:szCs w:val="28"/>
        </w:rPr>
        <w:t>昆明市第三水质净化厂2026年固定资产剩余污泥泵采购项目</w:t>
      </w:r>
    </w:p>
    <w:p w14:paraId="5ECA9674">
      <w:pPr>
        <w:rPr>
          <w:rFonts w:hint="eastAsia"/>
          <w:sz w:val="28"/>
          <w:szCs w:val="28"/>
        </w:rPr>
      </w:pPr>
      <w:r>
        <w:rPr>
          <w:rFonts w:hint="eastAsia"/>
          <w:sz w:val="28"/>
          <w:szCs w:val="28"/>
        </w:rPr>
        <w:t>2.2 项目背景与概况</w:t>
      </w:r>
    </w:p>
    <w:p w14:paraId="3615CAED">
      <w:pPr>
        <w:ind w:firstLine="560" w:firstLineChars="200"/>
        <w:rPr>
          <w:rFonts w:hint="eastAsia"/>
        </w:rPr>
      </w:pPr>
      <w:r>
        <w:rPr>
          <w:rFonts w:hint="eastAsia"/>
          <w:sz w:val="28"/>
          <w:szCs w:val="28"/>
        </w:rPr>
        <w:t>昆明市第三水质净化厂新厂区剩余污泥泵自建厂以来已使用17年，设备长期运行后出现叶轮、定子外壳、油室腐蚀，转子磨损等问题，设备故障率高、维修频繁，排泥效率大幅下降，且无备用设备，无法满足厂区日常污泥处理调控需求。为保障厂区正常运营，及时精准调控生反池污泥浓度，现计划采购4台剩余污泥泵用于原有设备更换。原设备参数：品牌为飞力，型号NP3102，功率3.1kw，流量85m³/h，扬程8.0m。</w:t>
      </w:r>
      <w:bookmarkStart w:id="0" w:name="_GoBack"/>
      <w:bookmarkEnd w:id="0"/>
    </w:p>
    <w:p w14:paraId="41BF96B3">
      <w:pPr>
        <w:rPr>
          <w:rFonts w:hint="eastAsia"/>
          <w:sz w:val="30"/>
          <w:szCs w:val="30"/>
        </w:rPr>
      </w:pPr>
      <w:r>
        <w:rPr>
          <w:rFonts w:hint="eastAsia"/>
          <w:sz w:val="30"/>
          <w:szCs w:val="30"/>
        </w:rPr>
        <w:t>三、采购内容和相关要求</w:t>
      </w:r>
    </w:p>
    <w:p w14:paraId="24A39663">
      <w:pPr>
        <w:rPr>
          <w:rFonts w:hint="eastAsia"/>
          <w:sz w:val="28"/>
          <w:szCs w:val="28"/>
          <w:lang w:val="en-US" w:eastAsia="zh-CN"/>
        </w:rPr>
      </w:pPr>
      <w:r>
        <w:rPr>
          <w:rFonts w:hint="eastAsia"/>
          <w:sz w:val="28"/>
          <w:szCs w:val="28"/>
        </w:rPr>
        <w:t>3.1 采购内容</w:t>
      </w:r>
      <w:r>
        <w:rPr>
          <w:rFonts w:hint="eastAsia"/>
          <w:sz w:val="28"/>
          <w:szCs w:val="28"/>
          <w:lang w:val="en-US" w:eastAsia="zh-CN"/>
        </w:rPr>
        <w:t xml:space="preserve"> </w:t>
      </w:r>
    </w:p>
    <w:p w14:paraId="2DAD4619">
      <w:pPr>
        <w:rPr>
          <w:rFonts w:hint="eastAsia"/>
          <w:sz w:val="28"/>
          <w:szCs w:val="28"/>
          <w:lang w:val="en-US" w:eastAsia="zh-CN"/>
        </w:rPr>
      </w:pPr>
    </w:p>
    <w:p w14:paraId="5509FA23">
      <w:pPr>
        <w:rPr>
          <w:rFonts w:hint="eastAsia"/>
        </w:rPr>
      </w:pPr>
      <w:r>
        <w:rPr>
          <w:rFonts w:hint="eastAsia"/>
        </w:rPr>
        <w:t xml:space="preserve"> </w:t>
      </w:r>
    </w:p>
    <w:tbl>
      <w:tblPr>
        <w:tblStyle w:val="2"/>
        <w:tblW w:w="9810" w:type="dxa"/>
        <w:tblInd w:w="-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3630"/>
        <w:gridCol w:w="1245"/>
        <w:gridCol w:w="1080"/>
        <w:gridCol w:w="2010"/>
      </w:tblGrid>
      <w:tr w14:paraId="35A4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5" w:type="dxa"/>
            <w:noWrap w:val="0"/>
            <w:vAlign w:val="center"/>
          </w:tcPr>
          <w:p w14:paraId="17355E24">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产品名称</w:t>
            </w:r>
          </w:p>
        </w:tc>
        <w:tc>
          <w:tcPr>
            <w:tcW w:w="3630" w:type="dxa"/>
            <w:noWrap w:val="0"/>
            <w:vAlign w:val="center"/>
          </w:tcPr>
          <w:p w14:paraId="69358207">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规格参数</w:t>
            </w:r>
          </w:p>
        </w:tc>
        <w:tc>
          <w:tcPr>
            <w:tcW w:w="1245" w:type="dxa"/>
            <w:noWrap w:val="0"/>
            <w:vAlign w:val="center"/>
          </w:tcPr>
          <w:p w14:paraId="60D26F10">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数量</w:t>
            </w:r>
          </w:p>
        </w:tc>
        <w:tc>
          <w:tcPr>
            <w:tcW w:w="1080" w:type="dxa"/>
            <w:noWrap w:val="0"/>
            <w:vAlign w:val="center"/>
          </w:tcPr>
          <w:p w14:paraId="7975E96F">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单位</w:t>
            </w:r>
          </w:p>
        </w:tc>
        <w:tc>
          <w:tcPr>
            <w:tcW w:w="2010" w:type="dxa"/>
            <w:noWrap w:val="0"/>
            <w:vAlign w:val="center"/>
          </w:tcPr>
          <w:p w14:paraId="6C8AA029">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备注</w:t>
            </w:r>
          </w:p>
        </w:tc>
      </w:tr>
      <w:tr w14:paraId="4351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5" w:type="dxa"/>
            <w:noWrap w:val="0"/>
            <w:vAlign w:val="center"/>
          </w:tcPr>
          <w:p w14:paraId="4F04D6B7">
            <w:pPr>
              <w:widowControl/>
              <w:bidi w:val="0"/>
              <w:spacing w:after="120" w:afterLines="0"/>
              <w:jc w:val="center"/>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剩余污泥泵</w:t>
            </w:r>
          </w:p>
        </w:tc>
        <w:tc>
          <w:tcPr>
            <w:tcW w:w="3630" w:type="dxa"/>
            <w:noWrap w:val="0"/>
            <w:vAlign w:val="center"/>
          </w:tcPr>
          <w:p w14:paraId="7C82AC8B">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P：3.1kw</w:t>
            </w:r>
          </w:p>
          <w:p w14:paraId="54A592D2">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电压：380V</w:t>
            </w:r>
          </w:p>
          <w:p w14:paraId="65F0DB29">
            <w:pPr>
              <w:widowControl/>
              <w:bidi w:val="0"/>
              <w:spacing w:after="120" w:afterLines="0"/>
              <w:jc w:val="center"/>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电流：6.7A-12A</w:t>
            </w:r>
          </w:p>
          <w:p w14:paraId="2401216C">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Q：</w:t>
            </w:r>
            <w:r>
              <w:rPr>
                <w:rFonts w:hint="default" w:asciiTheme="minorHAnsi" w:hAnsiTheme="minorHAnsi" w:eastAsiaTheme="minorEastAsia" w:cstheme="minorBidi"/>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85m³/h</w:t>
            </w:r>
          </w:p>
          <w:p w14:paraId="322262FD">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H：</w:t>
            </w:r>
            <w:r>
              <w:rPr>
                <w:rFonts w:hint="default" w:asciiTheme="minorHAnsi" w:hAnsiTheme="minorHAnsi" w:eastAsiaTheme="minorEastAsia" w:cstheme="minorBidi"/>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8.0m</w:t>
            </w:r>
          </w:p>
          <w:p w14:paraId="0578B5EB">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转速：1451RPM</w:t>
            </w:r>
          </w:p>
          <w:p w14:paraId="6B1E9EE0">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叶轮直径：192mm</w:t>
            </w:r>
          </w:p>
          <w:p w14:paraId="4E8A4A7D">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入口直径：100mm</w:t>
            </w:r>
          </w:p>
          <w:p w14:paraId="283B7CCE">
            <w:pPr>
              <w:widowControl/>
              <w:bidi w:val="0"/>
              <w:spacing w:after="120" w:afterLines="0"/>
              <w:jc w:val="center"/>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出口直径：100mm</w:t>
            </w:r>
          </w:p>
        </w:tc>
        <w:tc>
          <w:tcPr>
            <w:tcW w:w="1245" w:type="dxa"/>
            <w:noWrap w:val="0"/>
            <w:vAlign w:val="center"/>
          </w:tcPr>
          <w:p w14:paraId="5DB40248">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4</w:t>
            </w:r>
          </w:p>
        </w:tc>
        <w:tc>
          <w:tcPr>
            <w:tcW w:w="1080" w:type="dxa"/>
            <w:noWrap w:val="0"/>
            <w:vAlign w:val="center"/>
          </w:tcPr>
          <w:p w14:paraId="6CEEFEF0">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台</w:t>
            </w:r>
          </w:p>
        </w:tc>
        <w:tc>
          <w:tcPr>
            <w:tcW w:w="2010" w:type="dxa"/>
            <w:noWrap w:val="0"/>
            <w:vAlign w:val="center"/>
          </w:tcPr>
          <w:p w14:paraId="1FE9EB62">
            <w:pPr>
              <w:widowControl/>
              <w:numPr>
                <w:ilvl w:val="0"/>
                <w:numId w:val="0"/>
              </w:numPr>
              <w:bidi w:val="0"/>
              <w:spacing w:after="120" w:afterLines="0"/>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含全套耦合底座，需安装调试。</w:t>
            </w:r>
          </w:p>
        </w:tc>
      </w:tr>
    </w:tbl>
    <w:p w14:paraId="044B702C">
      <w:pPr>
        <w:rPr>
          <w:rFonts w:hint="eastAsia"/>
        </w:rPr>
      </w:pPr>
      <w:r>
        <w:rPr>
          <w:rFonts w:hint="eastAsia"/>
        </w:rPr>
        <w:t xml:space="preserve"> </w:t>
      </w:r>
    </w:p>
    <w:p w14:paraId="7627806D">
      <w:pPr>
        <w:rPr>
          <w:rFonts w:hint="eastAsia"/>
        </w:rPr>
      </w:pPr>
      <w:r>
        <w:rPr>
          <w:rFonts w:hint="eastAsia"/>
          <w:sz w:val="30"/>
          <w:szCs w:val="30"/>
        </w:rPr>
        <w:t>3.2 供货与安装要求</w:t>
      </w:r>
    </w:p>
    <w:p w14:paraId="5FE1EABB">
      <w:pPr>
        <w:ind w:firstLine="560" w:firstLineChars="200"/>
        <w:rPr>
          <w:rFonts w:hint="eastAsia"/>
          <w:sz w:val="28"/>
          <w:szCs w:val="28"/>
        </w:rPr>
      </w:pPr>
      <w:r>
        <w:rPr>
          <w:rFonts w:hint="eastAsia"/>
          <w:sz w:val="28"/>
          <w:szCs w:val="28"/>
        </w:rPr>
        <w:t>1. 供应商所供货物，需严格遵循工厂原有设备安装尺寸规范供货，货物安装尺寸、对接尺寸、开孔位置等核心安装相关尺寸，必须与原设备完全匹配。</w:t>
      </w:r>
    </w:p>
    <w:p w14:paraId="2D48E57F">
      <w:pPr>
        <w:ind w:firstLine="560" w:firstLineChars="200"/>
        <w:rPr>
          <w:rFonts w:hint="eastAsia"/>
          <w:sz w:val="28"/>
          <w:szCs w:val="28"/>
        </w:rPr>
      </w:pPr>
      <w:r>
        <w:rPr>
          <w:rFonts w:hint="eastAsia"/>
          <w:sz w:val="28"/>
          <w:szCs w:val="28"/>
        </w:rPr>
        <w:t>2. 设备安装需满足工厂不停水、不减产要求，可直接安装在工厂原有耦合底座上，安装完成后即刻达到正常使用标准。</w:t>
      </w:r>
    </w:p>
    <w:p w14:paraId="07D10077">
      <w:pPr>
        <w:rPr>
          <w:rFonts w:hint="eastAsia"/>
          <w:sz w:val="30"/>
          <w:szCs w:val="30"/>
        </w:rPr>
      </w:pPr>
      <w:r>
        <w:rPr>
          <w:rFonts w:hint="eastAsia"/>
        </w:rPr>
        <w:t xml:space="preserve"> </w:t>
      </w:r>
      <w:r>
        <w:rPr>
          <w:rFonts w:hint="eastAsia"/>
          <w:sz w:val="30"/>
          <w:szCs w:val="30"/>
        </w:rPr>
        <w:t>3.3 供货周期</w:t>
      </w:r>
    </w:p>
    <w:p w14:paraId="5229FA03">
      <w:pPr>
        <w:ind w:firstLine="560" w:firstLineChars="200"/>
        <w:rPr>
          <w:rFonts w:hint="eastAsia"/>
        </w:rPr>
      </w:pPr>
      <w:r>
        <w:rPr>
          <w:rFonts w:hint="eastAsia"/>
          <w:sz w:val="28"/>
          <w:szCs w:val="28"/>
        </w:rPr>
        <w:t>自合同签订之日起60日历天内完成供货、安装及调试。</w:t>
      </w:r>
    </w:p>
    <w:p w14:paraId="6B38BDD7">
      <w:pPr>
        <w:rPr>
          <w:rFonts w:hint="eastAsia"/>
          <w:sz w:val="30"/>
          <w:szCs w:val="30"/>
        </w:rPr>
      </w:pPr>
      <w:r>
        <w:rPr>
          <w:rFonts w:hint="eastAsia"/>
          <w:sz w:val="30"/>
          <w:szCs w:val="30"/>
        </w:rPr>
        <w:t>3.4 供货地点</w:t>
      </w:r>
    </w:p>
    <w:p w14:paraId="46B4E9AE">
      <w:pPr>
        <w:rPr>
          <w:rFonts w:hint="eastAsia"/>
        </w:rPr>
      </w:pPr>
      <w:r>
        <w:rPr>
          <w:rFonts w:hint="eastAsia"/>
        </w:rPr>
        <w:t xml:space="preserve"> </w:t>
      </w:r>
    </w:p>
    <w:p w14:paraId="7BD47211">
      <w:pPr>
        <w:ind w:firstLine="560" w:firstLineChars="200"/>
        <w:rPr>
          <w:rFonts w:hint="eastAsia"/>
        </w:rPr>
      </w:pPr>
      <w:r>
        <w:rPr>
          <w:rFonts w:hint="eastAsia"/>
          <w:sz w:val="28"/>
          <w:szCs w:val="28"/>
        </w:rPr>
        <w:t>采购人指定地点（昆明市第三水质净化厂内）。</w:t>
      </w:r>
    </w:p>
    <w:p w14:paraId="3A875073">
      <w:pPr>
        <w:rPr>
          <w:rFonts w:hint="eastAsia"/>
        </w:rPr>
      </w:pPr>
      <w:r>
        <w:rPr>
          <w:rFonts w:hint="eastAsia"/>
          <w:sz w:val="30"/>
          <w:szCs w:val="30"/>
        </w:rPr>
        <w:t>3.5 质量要求</w:t>
      </w:r>
    </w:p>
    <w:p w14:paraId="6725E12E">
      <w:pPr>
        <w:ind w:firstLine="560" w:firstLineChars="200"/>
        <w:rPr>
          <w:rFonts w:hint="eastAsia"/>
          <w:sz w:val="28"/>
          <w:szCs w:val="28"/>
        </w:rPr>
      </w:pPr>
      <w:r>
        <w:rPr>
          <w:rFonts w:hint="eastAsia"/>
          <w:sz w:val="28"/>
          <w:szCs w:val="28"/>
        </w:rPr>
        <w:t>供应商提供的货物及服务，需符合国家相关法律法规、行业标准及本项目采购要求，保证产品质量合格、运行稳定，遵守行业职业道德，提供完善的技术服务。</w:t>
      </w:r>
    </w:p>
    <w:p w14:paraId="7CE1F7D2">
      <w:pPr>
        <w:rPr>
          <w:rFonts w:hint="eastAsia"/>
        </w:rPr>
      </w:pPr>
      <w:r>
        <w:rPr>
          <w:rFonts w:hint="eastAsia"/>
          <w:sz w:val="30"/>
          <w:szCs w:val="30"/>
        </w:rPr>
        <w:t>3.6 质保期</w:t>
      </w:r>
    </w:p>
    <w:p w14:paraId="4D3CF23F">
      <w:pPr>
        <w:ind w:firstLine="560" w:firstLineChars="200"/>
        <w:rPr>
          <w:rFonts w:hint="eastAsia"/>
        </w:rPr>
      </w:pPr>
      <w:r>
        <w:rPr>
          <w:rFonts w:hint="eastAsia"/>
          <w:sz w:val="28"/>
          <w:szCs w:val="28"/>
        </w:rPr>
        <w:t>整体设备质保期为2年，质保期自设备验收合格之日起计算，质保期内免费提供维修、更换零配件等服务。</w:t>
      </w:r>
    </w:p>
    <w:p w14:paraId="05386EE0">
      <w:pPr>
        <w:rPr>
          <w:rFonts w:hint="eastAsia"/>
        </w:rPr>
      </w:pPr>
      <w:r>
        <w:rPr>
          <w:rFonts w:hint="eastAsia"/>
          <w:sz w:val="30"/>
          <w:szCs w:val="30"/>
        </w:rPr>
        <w:t>3.7 拦标价</w:t>
      </w:r>
    </w:p>
    <w:p w14:paraId="786968B8">
      <w:pPr>
        <w:ind w:firstLine="560" w:firstLineChars="200"/>
        <w:rPr>
          <w:rFonts w:hint="eastAsia"/>
        </w:rPr>
      </w:pPr>
      <w:r>
        <w:rPr>
          <w:rFonts w:hint="eastAsia"/>
          <w:sz w:val="28"/>
          <w:szCs w:val="28"/>
        </w:rPr>
        <w:t>本项目拦标价为230000.00元（大写：贰拾叁万元整），供应商报价超出拦标价视为无效报价。</w:t>
      </w:r>
    </w:p>
    <w:p w14:paraId="47FA8133">
      <w:pPr>
        <w:rPr>
          <w:rFonts w:hint="eastAsia"/>
        </w:rPr>
      </w:pPr>
      <w:r>
        <w:rPr>
          <w:rFonts w:hint="eastAsia"/>
          <w:sz w:val="30"/>
          <w:szCs w:val="30"/>
        </w:rPr>
        <w:t>3.8 标段划分</w:t>
      </w:r>
    </w:p>
    <w:p w14:paraId="57DBC651">
      <w:pPr>
        <w:ind w:firstLine="560" w:firstLineChars="200"/>
        <w:rPr>
          <w:rFonts w:hint="eastAsia"/>
        </w:rPr>
      </w:pPr>
      <w:r>
        <w:rPr>
          <w:rFonts w:hint="eastAsia"/>
          <w:sz w:val="28"/>
          <w:szCs w:val="28"/>
        </w:rPr>
        <w:t>本项目不划分标段。</w:t>
      </w:r>
    </w:p>
    <w:p w14:paraId="38B51CF7">
      <w:pPr>
        <w:rPr>
          <w:rFonts w:hint="eastAsia"/>
        </w:rPr>
      </w:pPr>
      <w:r>
        <w:rPr>
          <w:rFonts w:hint="eastAsia"/>
          <w:sz w:val="30"/>
          <w:szCs w:val="30"/>
        </w:rPr>
        <w:t>四、供应商资格要求</w:t>
      </w:r>
    </w:p>
    <w:p w14:paraId="2AF0ED43">
      <w:pPr>
        <w:rPr>
          <w:rFonts w:hint="eastAsia"/>
        </w:rPr>
      </w:pPr>
      <w:r>
        <w:rPr>
          <w:rFonts w:hint="eastAsia"/>
          <w:sz w:val="30"/>
          <w:szCs w:val="30"/>
        </w:rPr>
        <w:t>4.1 资质要求</w:t>
      </w:r>
    </w:p>
    <w:p w14:paraId="1C69A2E0">
      <w:pPr>
        <w:ind w:firstLine="560" w:firstLineChars="200"/>
        <w:rPr>
          <w:rFonts w:hint="eastAsia"/>
          <w:sz w:val="28"/>
          <w:szCs w:val="28"/>
        </w:rPr>
      </w:pPr>
      <w:r>
        <w:rPr>
          <w:rFonts w:hint="eastAsia"/>
          <w:sz w:val="28"/>
          <w:szCs w:val="28"/>
        </w:rPr>
        <w:t>1. 报价人须为经国家工商行政管理部门登记注册的独立法人，持有有效的营业执照、税务登记证、组织机构代码证或三证合一营业执照。</w:t>
      </w:r>
    </w:p>
    <w:p w14:paraId="031BE3A4">
      <w:pPr>
        <w:ind w:firstLine="560" w:firstLineChars="200"/>
        <w:rPr>
          <w:rFonts w:hint="eastAsia"/>
        </w:rPr>
      </w:pPr>
      <w:r>
        <w:rPr>
          <w:rFonts w:hint="eastAsia"/>
          <w:sz w:val="28"/>
          <w:szCs w:val="28"/>
        </w:rPr>
        <w:t>2. 报价人经营范围需包含本次采购货物相关销售、安装等内容；非生产厂家的报价人，须提供所投产品生产厂家出具的有效授权文件。</w:t>
      </w:r>
    </w:p>
    <w:p w14:paraId="76CF51AE">
      <w:pPr>
        <w:rPr>
          <w:rFonts w:hint="eastAsia"/>
        </w:rPr>
      </w:pPr>
      <w:r>
        <w:rPr>
          <w:rFonts w:hint="eastAsia"/>
          <w:sz w:val="30"/>
          <w:szCs w:val="30"/>
        </w:rPr>
        <w:t>4.2 业绩要求</w:t>
      </w:r>
    </w:p>
    <w:p w14:paraId="33E2F69C">
      <w:pPr>
        <w:ind w:firstLine="560" w:firstLineChars="200"/>
        <w:rPr>
          <w:rFonts w:hint="eastAsia"/>
        </w:rPr>
      </w:pPr>
      <w:r>
        <w:rPr>
          <w:rFonts w:hint="eastAsia"/>
          <w:sz w:val="28"/>
          <w:szCs w:val="28"/>
        </w:rPr>
        <w:t>供应商自2023年1月1日至响应文件递交截止日，须至少完成3项及以上类似业绩，类似业绩指污水设备（水泵类）销售、安装及维修业绩，需提供成交通知书或合同协议书作为有效证明材料。</w:t>
      </w:r>
    </w:p>
    <w:p w14:paraId="2E7CFBD7">
      <w:pPr>
        <w:rPr>
          <w:rFonts w:hint="eastAsia"/>
        </w:rPr>
      </w:pPr>
      <w:r>
        <w:rPr>
          <w:rFonts w:hint="eastAsia"/>
          <w:sz w:val="30"/>
          <w:szCs w:val="30"/>
        </w:rPr>
        <w:t>4.3 信誉要求</w:t>
      </w:r>
    </w:p>
    <w:p w14:paraId="6EE8BAA1">
      <w:pPr>
        <w:ind w:firstLine="560" w:firstLineChars="200"/>
        <w:rPr>
          <w:rFonts w:hint="eastAsia"/>
          <w:sz w:val="28"/>
          <w:szCs w:val="28"/>
        </w:rPr>
      </w:pPr>
      <w:r>
        <w:rPr>
          <w:rFonts w:hint="eastAsia"/>
          <w:sz w:val="28"/>
          <w:szCs w:val="28"/>
        </w:rPr>
        <w:t>1. 供应商信誉良好，自2023年1月1日至响应文件递交截止时间，未受到重大行政处罚，未处于被责令停业、财产被接管、冻结、破产状态，需提供书面承诺函。</w:t>
      </w:r>
    </w:p>
    <w:p w14:paraId="5C6A9B90">
      <w:pPr>
        <w:ind w:firstLine="560" w:firstLineChars="200"/>
        <w:rPr>
          <w:rFonts w:hint="eastAsia"/>
        </w:rPr>
      </w:pPr>
      <w:r>
        <w:rPr>
          <w:rFonts w:hint="eastAsia"/>
          <w:sz w:val="28"/>
          <w:szCs w:val="28"/>
        </w:rPr>
        <w:t>2. 供应商在响应文件递交截止时间前，未被列入“信用中国”网站（www.creditchina.gov.cn）“严重失信主体名单”或“重大税收违法失信主体名单”，需提供网站查询截图并加盖单位公章。</w:t>
      </w:r>
    </w:p>
    <w:p w14:paraId="01195D80">
      <w:pPr>
        <w:rPr>
          <w:rFonts w:hint="eastAsia"/>
        </w:rPr>
      </w:pPr>
      <w:r>
        <w:rPr>
          <w:rFonts w:hint="eastAsia"/>
          <w:sz w:val="30"/>
          <w:szCs w:val="30"/>
        </w:rPr>
        <w:t>4.4 其他要求</w:t>
      </w:r>
    </w:p>
    <w:p w14:paraId="5C62E69F">
      <w:pPr>
        <w:ind w:firstLine="560" w:firstLineChars="200"/>
        <w:rPr>
          <w:rFonts w:hint="eastAsia"/>
        </w:rPr>
      </w:pPr>
      <w:r>
        <w:rPr>
          <w:rFonts w:hint="eastAsia"/>
          <w:sz w:val="28"/>
          <w:szCs w:val="28"/>
        </w:rPr>
        <w:t>本次采购不接受联合体报价，不允许分包、转包</w:t>
      </w:r>
      <w:r>
        <w:rPr>
          <w:rFonts w:hint="eastAsia"/>
        </w:rPr>
        <w:t>。</w:t>
      </w:r>
    </w:p>
    <w:p w14:paraId="2F066B3E">
      <w:pPr>
        <w:rPr>
          <w:rFonts w:hint="eastAsia"/>
        </w:rPr>
      </w:pPr>
      <w:r>
        <w:rPr>
          <w:rFonts w:hint="eastAsia"/>
          <w:sz w:val="30"/>
          <w:szCs w:val="30"/>
        </w:rPr>
        <w:t>五、资格审查方法</w:t>
      </w:r>
    </w:p>
    <w:p w14:paraId="15FDF0F3">
      <w:pPr>
        <w:ind w:firstLine="560" w:firstLineChars="200"/>
        <w:rPr>
          <w:rFonts w:hint="eastAsia"/>
        </w:rPr>
      </w:pPr>
      <w:r>
        <w:rPr>
          <w:rFonts w:hint="eastAsia"/>
          <w:sz w:val="28"/>
          <w:szCs w:val="28"/>
        </w:rPr>
        <w:t>本项目报名供应商数量不少于3家（含3家），资格审查方式采用资格后审，未通过资格审查的供应商报价文件按无效处理。</w:t>
      </w:r>
    </w:p>
    <w:p w14:paraId="13195D91">
      <w:pPr>
        <w:rPr>
          <w:rFonts w:hint="eastAsia"/>
        </w:rPr>
      </w:pPr>
      <w:r>
        <w:rPr>
          <w:rFonts w:hint="eastAsia"/>
          <w:sz w:val="30"/>
          <w:szCs w:val="30"/>
        </w:rPr>
        <w:t>六、询价采购文件获取</w:t>
      </w:r>
    </w:p>
    <w:p w14:paraId="7818905F">
      <w:pPr>
        <w:rPr>
          <w:rFonts w:hint="eastAsia"/>
          <w:sz w:val="28"/>
          <w:szCs w:val="28"/>
        </w:rPr>
      </w:pPr>
      <w:r>
        <w:rPr>
          <w:rFonts w:hint="eastAsia"/>
          <w:sz w:val="28"/>
          <w:szCs w:val="28"/>
        </w:rPr>
        <w:t>6.1 获取时间</w:t>
      </w:r>
    </w:p>
    <w:p w14:paraId="5B435536">
      <w:pPr>
        <w:ind w:firstLine="560" w:firstLineChars="200"/>
        <w:rPr>
          <w:rFonts w:hint="eastAsia"/>
          <w:sz w:val="28"/>
          <w:szCs w:val="28"/>
        </w:rPr>
      </w:pPr>
      <w:r>
        <w:rPr>
          <w:rFonts w:hint="eastAsia"/>
          <w:sz w:val="28"/>
          <w:szCs w:val="28"/>
        </w:rPr>
        <w:t>2026年</w:t>
      </w:r>
      <w:r>
        <w:rPr>
          <w:rFonts w:hint="eastAsia"/>
          <w:sz w:val="28"/>
          <w:szCs w:val="28"/>
          <w:lang w:val="en-US" w:eastAsia="zh-CN"/>
        </w:rPr>
        <w:t>4</w:t>
      </w:r>
      <w:r>
        <w:rPr>
          <w:rFonts w:hint="eastAsia"/>
          <w:sz w:val="28"/>
          <w:szCs w:val="28"/>
        </w:rPr>
        <w:t>月</w:t>
      </w:r>
      <w:r>
        <w:rPr>
          <w:rFonts w:hint="eastAsia"/>
          <w:sz w:val="28"/>
          <w:szCs w:val="28"/>
          <w:lang w:val="en-US" w:eastAsia="zh-CN"/>
        </w:rPr>
        <w:t>9</w:t>
      </w:r>
      <w:r>
        <w:rPr>
          <w:rFonts w:hint="eastAsia"/>
          <w:sz w:val="28"/>
          <w:szCs w:val="28"/>
        </w:rPr>
        <w:t>日9时00分至2026年4月</w:t>
      </w:r>
      <w:r>
        <w:rPr>
          <w:rFonts w:hint="eastAsia"/>
          <w:sz w:val="28"/>
          <w:szCs w:val="28"/>
          <w:lang w:val="en-US" w:eastAsia="zh-CN"/>
        </w:rPr>
        <w:t>14</w:t>
      </w:r>
      <w:r>
        <w:rPr>
          <w:rFonts w:hint="eastAsia"/>
          <w:sz w:val="28"/>
          <w:szCs w:val="28"/>
        </w:rPr>
        <w:t>日17时00分（法定节假日、公休日不受理）。</w:t>
      </w:r>
    </w:p>
    <w:p w14:paraId="749844D9">
      <w:pPr>
        <w:rPr>
          <w:rFonts w:hint="eastAsia"/>
        </w:rPr>
      </w:pPr>
      <w:r>
        <w:rPr>
          <w:rFonts w:hint="eastAsia"/>
          <w:sz w:val="28"/>
          <w:szCs w:val="28"/>
        </w:rPr>
        <w:t>6.2 获取方式</w:t>
      </w:r>
    </w:p>
    <w:p w14:paraId="47B1C100">
      <w:pPr>
        <w:ind w:firstLine="560" w:firstLineChars="200"/>
        <w:rPr>
          <w:rFonts w:hint="eastAsia"/>
          <w:sz w:val="28"/>
          <w:szCs w:val="28"/>
        </w:rPr>
      </w:pPr>
      <w:r>
        <w:rPr>
          <w:rFonts w:hint="eastAsia"/>
          <w:sz w:val="28"/>
          <w:szCs w:val="28"/>
        </w:rPr>
        <w:t>意向供应商需在2026年4月</w:t>
      </w:r>
      <w:r>
        <w:rPr>
          <w:rFonts w:hint="eastAsia"/>
          <w:sz w:val="28"/>
          <w:szCs w:val="28"/>
          <w:lang w:val="en-US" w:eastAsia="zh-CN"/>
        </w:rPr>
        <w:t>14</w:t>
      </w:r>
      <w:r>
        <w:rPr>
          <w:rFonts w:hint="eastAsia"/>
          <w:sz w:val="28"/>
          <w:szCs w:val="28"/>
        </w:rPr>
        <w:t>日17时00分前，将以下加盖公司公章的材料扫描件发送至采购人邮箱：347972623@qq.com，采购人审核通过后，将询价采购文件发送至供应商指定邮箱。</w:t>
      </w:r>
    </w:p>
    <w:p w14:paraId="58440766">
      <w:pPr>
        <w:rPr>
          <w:rFonts w:hint="eastAsia"/>
        </w:rPr>
      </w:pPr>
      <w:r>
        <w:rPr>
          <w:rFonts w:hint="eastAsia"/>
          <w:sz w:val="30"/>
          <w:szCs w:val="30"/>
        </w:rPr>
        <w:t>需提交材料：</w:t>
      </w:r>
    </w:p>
    <w:p w14:paraId="45CC1384">
      <w:pPr>
        <w:ind w:firstLine="560" w:firstLineChars="200"/>
        <w:rPr>
          <w:rFonts w:hint="eastAsia"/>
          <w:sz w:val="28"/>
          <w:szCs w:val="28"/>
        </w:rPr>
      </w:pPr>
      <w:r>
        <w:rPr>
          <w:rFonts w:hint="eastAsia"/>
          <w:sz w:val="28"/>
          <w:szCs w:val="28"/>
        </w:rPr>
        <w:t>1. 有效的营业执照（三证合一）复印件；</w:t>
      </w:r>
    </w:p>
    <w:p w14:paraId="647D838B">
      <w:pPr>
        <w:ind w:firstLine="560" w:firstLineChars="200"/>
        <w:rPr>
          <w:rFonts w:hint="eastAsia"/>
          <w:sz w:val="28"/>
          <w:szCs w:val="28"/>
        </w:rPr>
      </w:pPr>
      <w:r>
        <w:rPr>
          <w:rFonts w:hint="eastAsia"/>
          <w:sz w:val="28"/>
          <w:szCs w:val="28"/>
        </w:rPr>
        <w:t>2. 法人身份证明书及法人身份证正反面复印件；</w:t>
      </w:r>
    </w:p>
    <w:p w14:paraId="4940A9C8">
      <w:pPr>
        <w:ind w:firstLine="560" w:firstLineChars="200"/>
        <w:rPr>
          <w:rFonts w:hint="eastAsia"/>
          <w:sz w:val="28"/>
          <w:szCs w:val="28"/>
        </w:rPr>
      </w:pPr>
      <w:r>
        <w:rPr>
          <w:rFonts w:hint="eastAsia"/>
          <w:sz w:val="28"/>
          <w:szCs w:val="28"/>
        </w:rPr>
        <w:t>3. 法人授权委托书及授权委托人身份证复印件（授权委托时提供）；</w:t>
      </w:r>
    </w:p>
    <w:p w14:paraId="20DA2BA6">
      <w:pPr>
        <w:ind w:firstLine="560" w:firstLineChars="200"/>
        <w:rPr>
          <w:rFonts w:hint="eastAsia"/>
        </w:rPr>
      </w:pPr>
      <w:r>
        <w:rPr>
          <w:rFonts w:hint="eastAsia"/>
          <w:sz w:val="28"/>
          <w:szCs w:val="28"/>
        </w:rPr>
        <w:t>4. 参与确认函（格式自拟，需注明项目名称、供应商全称、联系人、联系电话、邮箱）。</w:t>
      </w:r>
    </w:p>
    <w:p w14:paraId="50617063">
      <w:pPr>
        <w:rPr>
          <w:rFonts w:hint="eastAsia"/>
          <w:sz w:val="30"/>
          <w:szCs w:val="30"/>
        </w:rPr>
      </w:pPr>
      <w:r>
        <w:rPr>
          <w:rFonts w:hint="eastAsia"/>
          <w:sz w:val="30"/>
          <w:szCs w:val="30"/>
        </w:rPr>
        <w:t>6.3 文件费用</w:t>
      </w:r>
    </w:p>
    <w:p w14:paraId="451E1E39">
      <w:pPr>
        <w:ind w:firstLine="560" w:firstLineChars="200"/>
        <w:rPr>
          <w:rFonts w:hint="eastAsia"/>
        </w:rPr>
      </w:pPr>
      <w:r>
        <w:rPr>
          <w:rFonts w:hint="eastAsia"/>
          <w:sz w:val="28"/>
          <w:szCs w:val="28"/>
        </w:rPr>
        <w:t>本次询价采购文件免费获取，售价0元/份。</w:t>
      </w:r>
    </w:p>
    <w:p w14:paraId="1C39A7E5">
      <w:pPr>
        <w:rPr>
          <w:rFonts w:hint="eastAsia"/>
        </w:rPr>
      </w:pPr>
      <w:r>
        <w:rPr>
          <w:rFonts w:hint="eastAsia"/>
          <w:sz w:val="30"/>
          <w:szCs w:val="30"/>
        </w:rPr>
        <w:t>七、报价文件的递交</w:t>
      </w:r>
    </w:p>
    <w:p w14:paraId="3B2AD0E2">
      <w:pPr>
        <w:rPr>
          <w:rFonts w:hint="eastAsia"/>
          <w:sz w:val="28"/>
          <w:szCs w:val="28"/>
        </w:rPr>
      </w:pPr>
      <w:r>
        <w:rPr>
          <w:rFonts w:hint="eastAsia"/>
          <w:sz w:val="28"/>
          <w:szCs w:val="28"/>
        </w:rPr>
        <w:t>7.1 递交截止时间</w:t>
      </w:r>
    </w:p>
    <w:p w14:paraId="03041D1F">
      <w:pPr>
        <w:ind w:firstLine="560" w:firstLineChars="200"/>
        <w:rPr>
          <w:rFonts w:hint="eastAsia"/>
          <w:sz w:val="28"/>
          <w:szCs w:val="28"/>
        </w:rPr>
      </w:pPr>
      <w:r>
        <w:rPr>
          <w:rFonts w:hint="eastAsia"/>
          <w:sz w:val="28"/>
          <w:szCs w:val="28"/>
        </w:rPr>
        <w:t>2026年4月</w:t>
      </w:r>
      <w:r>
        <w:rPr>
          <w:rFonts w:hint="eastAsia"/>
          <w:sz w:val="28"/>
          <w:szCs w:val="28"/>
          <w:lang w:val="en-US" w:eastAsia="zh-CN"/>
        </w:rPr>
        <w:t>21</w:t>
      </w:r>
      <w:r>
        <w:rPr>
          <w:rFonts w:hint="eastAsia"/>
          <w:sz w:val="28"/>
          <w:szCs w:val="28"/>
        </w:rPr>
        <w:t>日17时00分，逾期递交的报价文件采购人不予受理。</w:t>
      </w:r>
    </w:p>
    <w:p w14:paraId="56E8D4BE">
      <w:pPr>
        <w:rPr>
          <w:rFonts w:hint="eastAsia"/>
          <w:sz w:val="28"/>
          <w:szCs w:val="28"/>
        </w:rPr>
      </w:pPr>
      <w:r>
        <w:rPr>
          <w:rFonts w:hint="eastAsia"/>
          <w:sz w:val="28"/>
          <w:szCs w:val="28"/>
        </w:rPr>
        <w:t>7.2 递交方式</w:t>
      </w:r>
    </w:p>
    <w:p w14:paraId="232D250A">
      <w:pPr>
        <w:ind w:firstLine="560" w:firstLineChars="200"/>
        <w:rPr>
          <w:rFonts w:hint="eastAsia"/>
          <w:sz w:val="28"/>
          <w:szCs w:val="28"/>
        </w:rPr>
      </w:pPr>
      <w:r>
        <w:rPr>
          <w:rFonts w:hint="eastAsia"/>
          <w:sz w:val="28"/>
          <w:szCs w:val="28"/>
        </w:rPr>
        <w:t>本次报价仅接受纸质文件，可现场送达或邮寄，邮寄以采购人实际收件时间为准。</w:t>
      </w:r>
    </w:p>
    <w:p w14:paraId="4CAFC8AE">
      <w:pPr>
        <w:ind w:firstLine="560" w:firstLineChars="200"/>
        <w:rPr>
          <w:rFonts w:hint="eastAsia"/>
          <w:sz w:val="28"/>
          <w:szCs w:val="28"/>
        </w:rPr>
      </w:pPr>
      <w:r>
        <w:rPr>
          <w:rFonts w:hint="eastAsia"/>
          <w:sz w:val="28"/>
          <w:szCs w:val="28"/>
        </w:rPr>
        <w:t>递交地址：昆明市西山区明波明河路99号昆明市第三水质净化厂二楼生产科。</w:t>
      </w:r>
    </w:p>
    <w:p w14:paraId="621A89AD">
      <w:pPr>
        <w:rPr>
          <w:rFonts w:hint="eastAsia"/>
          <w:sz w:val="28"/>
          <w:szCs w:val="28"/>
        </w:rPr>
      </w:pPr>
      <w:r>
        <w:rPr>
          <w:rFonts w:hint="eastAsia"/>
          <w:sz w:val="28"/>
          <w:szCs w:val="28"/>
        </w:rPr>
        <w:t>7.3 文件份数</w:t>
      </w:r>
    </w:p>
    <w:p w14:paraId="00979682">
      <w:pPr>
        <w:ind w:firstLine="560" w:firstLineChars="200"/>
        <w:rPr>
          <w:rFonts w:hint="eastAsia"/>
          <w:sz w:val="28"/>
          <w:szCs w:val="28"/>
        </w:rPr>
      </w:pPr>
      <w:r>
        <w:rPr>
          <w:rFonts w:hint="eastAsia"/>
          <w:sz w:val="28"/>
          <w:szCs w:val="28"/>
        </w:rPr>
        <w:t>报价文件需制作正本1份，副本1份。</w:t>
      </w:r>
    </w:p>
    <w:p w14:paraId="2E514F7E">
      <w:pPr>
        <w:rPr>
          <w:rFonts w:hint="eastAsia"/>
          <w:sz w:val="28"/>
          <w:szCs w:val="28"/>
        </w:rPr>
      </w:pPr>
      <w:r>
        <w:rPr>
          <w:rFonts w:hint="eastAsia"/>
          <w:sz w:val="28"/>
          <w:szCs w:val="28"/>
        </w:rPr>
        <w:t>7.4 装订密封要求</w:t>
      </w:r>
    </w:p>
    <w:p w14:paraId="32193F8F">
      <w:pPr>
        <w:ind w:firstLine="560" w:firstLineChars="200"/>
        <w:rPr>
          <w:rFonts w:hint="eastAsia"/>
          <w:sz w:val="28"/>
          <w:szCs w:val="28"/>
        </w:rPr>
      </w:pPr>
      <w:r>
        <w:rPr>
          <w:rFonts w:hint="eastAsia"/>
          <w:sz w:val="28"/>
          <w:szCs w:val="28"/>
        </w:rPr>
        <w:t>报价文件须装订成册，正、副本统一包装密封，袋封口处加盖单位公章或密封章，未按要求密封的报价文件不予受理。</w:t>
      </w:r>
    </w:p>
    <w:p w14:paraId="0423B163">
      <w:pPr>
        <w:rPr>
          <w:rFonts w:hint="eastAsia"/>
          <w:sz w:val="28"/>
          <w:szCs w:val="28"/>
        </w:rPr>
      </w:pPr>
      <w:r>
        <w:rPr>
          <w:rFonts w:hint="eastAsia"/>
          <w:sz w:val="28"/>
          <w:szCs w:val="28"/>
        </w:rPr>
        <w:t>7.5 报价文件组成</w:t>
      </w:r>
    </w:p>
    <w:p w14:paraId="47CCC5AF">
      <w:pPr>
        <w:ind w:firstLine="560" w:firstLineChars="200"/>
        <w:rPr>
          <w:rFonts w:hint="eastAsia"/>
          <w:sz w:val="28"/>
          <w:szCs w:val="28"/>
        </w:rPr>
      </w:pPr>
      <w:r>
        <w:rPr>
          <w:rFonts w:hint="eastAsia"/>
          <w:sz w:val="28"/>
          <w:szCs w:val="28"/>
        </w:rPr>
        <w:t>具体内容以采购人发送的询价采购文件为准。</w:t>
      </w:r>
    </w:p>
    <w:p w14:paraId="227B4224">
      <w:pPr>
        <w:rPr>
          <w:rFonts w:hint="eastAsia"/>
          <w:sz w:val="30"/>
          <w:szCs w:val="30"/>
        </w:rPr>
      </w:pPr>
      <w:r>
        <w:rPr>
          <w:rFonts w:hint="eastAsia"/>
          <w:sz w:val="30"/>
          <w:szCs w:val="30"/>
        </w:rPr>
        <w:t>八、评审办法</w:t>
      </w:r>
    </w:p>
    <w:p w14:paraId="3637E50C">
      <w:pPr>
        <w:ind w:firstLine="560" w:firstLineChars="200"/>
        <w:rPr>
          <w:rFonts w:hint="eastAsia"/>
          <w:sz w:val="28"/>
          <w:szCs w:val="28"/>
        </w:rPr>
      </w:pPr>
      <w:r>
        <w:rPr>
          <w:rFonts w:hint="eastAsia"/>
          <w:sz w:val="28"/>
          <w:szCs w:val="28"/>
        </w:rPr>
        <w:t>本项目按照《昆明城市污水处理运营有限责任公司采购实施细则》开展询价比选工作，在满足采购人资格要求、供货及安装要求、质量要求、质保要求等全部采购文件要求的前提下，采用最低价中标原则确定成交供应商。</w:t>
      </w:r>
    </w:p>
    <w:p w14:paraId="071345E6">
      <w:pPr>
        <w:rPr>
          <w:rFonts w:hint="eastAsia"/>
          <w:sz w:val="30"/>
          <w:szCs w:val="30"/>
        </w:rPr>
      </w:pPr>
      <w:r>
        <w:rPr>
          <w:rFonts w:hint="eastAsia"/>
          <w:sz w:val="30"/>
          <w:szCs w:val="30"/>
        </w:rPr>
        <w:t>九、监督部门</w:t>
      </w:r>
    </w:p>
    <w:p w14:paraId="7B3A32D8">
      <w:pPr>
        <w:ind w:firstLine="560" w:firstLineChars="200"/>
        <w:rPr>
          <w:rFonts w:hint="eastAsia"/>
          <w:sz w:val="28"/>
          <w:szCs w:val="28"/>
        </w:rPr>
      </w:pPr>
      <w:r>
        <w:rPr>
          <w:rFonts w:hint="eastAsia"/>
          <w:sz w:val="28"/>
          <w:szCs w:val="28"/>
        </w:rPr>
        <w:t>本项目采购全过程由昆明城市污水处理运营有限责任公司按照内部采购实施细则进行全程监督，确保采购活动公平、公正、公开。</w:t>
      </w:r>
    </w:p>
    <w:p w14:paraId="34607673">
      <w:pPr>
        <w:rPr>
          <w:rFonts w:hint="eastAsia"/>
          <w:sz w:val="30"/>
          <w:szCs w:val="30"/>
        </w:rPr>
      </w:pPr>
      <w:r>
        <w:rPr>
          <w:rFonts w:hint="eastAsia"/>
          <w:sz w:val="30"/>
          <w:szCs w:val="30"/>
        </w:rPr>
        <w:t>十、公告发布媒介</w:t>
      </w:r>
    </w:p>
    <w:p w14:paraId="0E515779">
      <w:pPr>
        <w:ind w:firstLine="560" w:firstLineChars="200"/>
        <w:rPr>
          <w:rFonts w:hint="eastAsia"/>
          <w:sz w:val="28"/>
          <w:szCs w:val="28"/>
        </w:rPr>
      </w:pPr>
      <w:r>
        <w:rPr>
          <w:rFonts w:hint="eastAsia"/>
          <w:sz w:val="28"/>
          <w:szCs w:val="28"/>
        </w:rPr>
        <w:t>本次询价比选公告仅在昆明滇池水务股份有限公司官网（www.kmdcwt.com） 发布，采购人对其他网站或媒体转载的公告及内容不承担任何法律责任。</w:t>
      </w:r>
    </w:p>
    <w:p w14:paraId="2628BCF3">
      <w:pPr>
        <w:rPr>
          <w:rFonts w:hint="eastAsia"/>
          <w:sz w:val="30"/>
          <w:szCs w:val="30"/>
        </w:rPr>
      </w:pPr>
      <w:r>
        <w:rPr>
          <w:rFonts w:hint="eastAsia"/>
          <w:sz w:val="30"/>
          <w:szCs w:val="30"/>
        </w:rPr>
        <w:t>十一、联系方式</w:t>
      </w:r>
    </w:p>
    <w:p w14:paraId="54596CEF">
      <w:pPr>
        <w:ind w:firstLine="560" w:firstLineChars="200"/>
        <w:rPr>
          <w:rFonts w:hint="eastAsia"/>
          <w:sz w:val="28"/>
          <w:szCs w:val="28"/>
        </w:rPr>
      </w:pPr>
      <w:r>
        <w:rPr>
          <w:rFonts w:hint="eastAsia"/>
          <w:sz w:val="28"/>
          <w:szCs w:val="28"/>
        </w:rPr>
        <w:t>采购人：昆明城市污水处理运营有限责任公司</w:t>
      </w:r>
    </w:p>
    <w:p w14:paraId="4C5F4EB1">
      <w:pPr>
        <w:ind w:firstLine="560" w:firstLineChars="200"/>
        <w:rPr>
          <w:rFonts w:hint="eastAsia"/>
          <w:sz w:val="28"/>
          <w:szCs w:val="28"/>
        </w:rPr>
      </w:pPr>
      <w:r>
        <w:rPr>
          <w:rFonts w:hint="eastAsia"/>
          <w:sz w:val="28"/>
          <w:szCs w:val="28"/>
        </w:rPr>
        <w:t>地址：昆明市西山区明波明河路99号昆明市第三水质净化厂二楼生产科</w:t>
      </w:r>
    </w:p>
    <w:p w14:paraId="3D377F46">
      <w:pPr>
        <w:ind w:firstLine="560" w:firstLineChars="200"/>
        <w:rPr>
          <w:rFonts w:hint="eastAsia"/>
          <w:sz w:val="28"/>
          <w:szCs w:val="28"/>
        </w:rPr>
      </w:pPr>
      <w:r>
        <w:rPr>
          <w:rFonts w:hint="eastAsia"/>
          <w:sz w:val="28"/>
          <w:szCs w:val="28"/>
        </w:rPr>
        <w:t>联系人：罗祖业</w:t>
      </w:r>
    </w:p>
    <w:p w14:paraId="460AFEC0">
      <w:pPr>
        <w:ind w:firstLine="560" w:firstLineChars="200"/>
        <w:rPr>
          <w:rFonts w:hint="eastAsia"/>
          <w:sz w:val="28"/>
          <w:szCs w:val="28"/>
        </w:rPr>
      </w:pPr>
      <w:r>
        <w:rPr>
          <w:rFonts w:hint="eastAsia"/>
          <w:sz w:val="28"/>
          <w:szCs w:val="28"/>
        </w:rPr>
        <w:t>联系电话：13529310983</w:t>
      </w:r>
    </w:p>
    <w:p w14:paraId="7C03888C">
      <w:pPr>
        <w:ind w:firstLine="560" w:firstLineChars="200"/>
        <w:rPr>
          <w:sz w:val="28"/>
          <w:szCs w:val="28"/>
        </w:rPr>
      </w:pPr>
      <w:r>
        <w:rPr>
          <w:rFonts w:hint="eastAsia"/>
          <w:sz w:val="28"/>
          <w:szCs w:val="28"/>
        </w:rPr>
        <w:t>日期：2026年</w:t>
      </w:r>
      <w:r>
        <w:rPr>
          <w:rFonts w:hint="eastAsia"/>
          <w:sz w:val="28"/>
          <w:szCs w:val="28"/>
          <w:lang w:val="en-US" w:eastAsia="zh-CN"/>
        </w:rPr>
        <w:t>4</w:t>
      </w:r>
      <w:r>
        <w:rPr>
          <w:rFonts w:hint="eastAsia"/>
          <w:sz w:val="28"/>
          <w:szCs w:val="28"/>
        </w:rPr>
        <w:t>月</w:t>
      </w:r>
      <w:r>
        <w:rPr>
          <w:rFonts w:hint="eastAsia"/>
          <w:sz w:val="28"/>
          <w:szCs w:val="28"/>
          <w:lang w:val="en-US" w:eastAsia="zh-CN"/>
        </w:rPr>
        <w:t>9</w:t>
      </w:r>
      <w:r>
        <w:rPr>
          <w:rFonts w:hint="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CE453D"/>
    <w:rsid w:val="76DC1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2102</Words>
  <Characters>2326</Characters>
  <Lines>0</Lines>
  <Paragraphs>0</Paragraphs>
  <TotalTime>32</TotalTime>
  <ScaleCrop>false</ScaleCrop>
  <LinksUpToDate>false</LinksUpToDate>
  <CharactersWithSpaces>2364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2026-04-08T02:14:00Z</dcterms:created>
  <dc:creator>Administrator</dc:creator>
  <cp:lastModifiedBy>张松</cp:lastModifiedBy>
  <dcterms:modified xsi:type="dcterms:W3CDTF">2026-04-08T06:18:16Z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eyJoZGlkIjoiY2NjZGE2MGY5MTBjYWM2NTcxNjViMTFiYTViMDQ4OWEiLCJ1c2VySWQiOiIyMzMyNzYyOTMifQ==</vt:lpwstr>
  </property>
  <property fmtid="{D5CDD505-2E9C-101B-9397-08002B2CF9AE}" pid="4" name="ICV">
    <vt:lpwstr>F2D637ED5BA0410DABF29900B1C3F70E_12</vt:lpwstr>
  </property>
</Properties>
</file>